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191" w:rsidRDefault="00B10191" w:rsidP="00B10191">
      <w:pPr>
        <w:pStyle w:val="NoSpacing"/>
      </w:pPr>
      <w:r>
        <w:rPr>
          <w:u w:val="single"/>
        </w:rPr>
        <w:t>Beatrice de ROS</w:t>
      </w:r>
      <w:r>
        <w:t xml:space="preserve">     (fl.1400)</w:t>
      </w:r>
    </w:p>
    <w:p w:rsidR="00162818" w:rsidRPr="00BB7B18" w:rsidRDefault="00162818" w:rsidP="00162818">
      <w:pPr>
        <w:pStyle w:val="NoSpacing"/>
        <w:rPr>
          <w:rStyle w:val="Hyperlink"/>
          <w:color w:val="auto"/>
          <w:u w:val="none"/>
        </w:rPr>
      </w:pPr>
      <w:proofErr w:type="gramStart"/>
      <w:r w:rsidRPr="00BB7B18">
        <w:rPr>
          <w:rStyle w:val="Hyperlink"/>
          <w:color w:val="auto"/>
          <w:u w:val="none"/>
        </w:rPr>
        <w:t>Widow.</w:t>
      </w:r>
      <w:proofErr w:type="gramEnd"/>
    </w:p>
    <w:p w:rsidR="00162818" w:rsidRPr="00BB7B18" w:rsidRDefault="00162818" w:rsidP="00162818">
      <w:pPr>
        <w:pStyle w:val="NoSpacing"/>
        <w:rPr>
          <w:rStyle w:val="Hyperlink"/>
          <w:color w:val="auto"/>
          <w:u w:val="none"/>
        </w:rPr>
      </w:pPr>
    </w:p>
    <w:p w:rsidR="00162818" w:rsidRPr="00BB7B18" w:rsidRDefault="00162818" w:rsidP="00162818">
      <w:pPr>
        <w:pStyle w:val="NoSpacing"/>
        <w:rPr>
          <w:rStyle w:val="Hyperlink"/>
          <w:color w:val="auto"/>
          <w:u w:val="none"/>
        </w:rPr>
      </w:pPr>
    </w:p>
    <w:p w:rsidR="00162818" w:rsidRDefault="00162818" w:rsidP="00162818">
      <w:pPr>
        <w:pStyle w:val="NoSpacing"/>
        <w:rPr>
          <w:rStyle w:val="Hyperlink"/>
          <w:color w:val="auto"/>
          <w:u w:val="none"/>
        </w:rPr>
      </w:pPr>
      <w:r w:rsidRPr="00BB7B18">
        <w:rPr>
          <w:rStyle w:val="Hyperlink"/>
          <w:color w:val="auto"/>
          <w:u w:val="none"/>
        </w:rPr>
        <w:t xml:space="preserve">= Thomas, Lord of </w:t>
      </w:r>
      <w:proofErr w:type="spellStart"/>
      <w:proofErr w:type="gramStart"/>
      <w:r w:rsidRPr="00BB7B18">
        <w:rPr>
          <w:rStyle w:val="Hyperlink"/>
          <w:color w:val="auto"/>
          <w:u w:val="none"/>
        </w:rPr>
        <w:t>Hamelake</w:t>
      </w:r>
      <w:proofErr w:type="spellEnd"/>
      <w:r w:rsidRPr="00BB7B18">
        <w:rPr>
          <w:rStyle w:val="Hyperlink"/>
          <w:color w:val="auto"/>
          <w:u w:val="none"/>
        </w:rPr>
        <w:t>(</w:t>
      </w:r>
      <w:proofErr w:type="gramEnd"/>
      <w:r w:rsidRPr="00BB7B18">
        <w:rPr>
          <w:rStyle w:val="Hyperlink"/>
          <w:color w:val="auto"/>
          <w:u w:val="none"/>
        </w:rPr>
        <w:t>q.v.).</w:t>
      </w:r>
      <w:r>
        <w:rPr>
          <w:rStyle w:val="Hyperlink"/>
          <w:color w:val="auto"/>
          <w:u w:val="none"/>
        </w:rPr>
        <w:t xml:space="preserve"> </w:t>
      </w:r>
    </w:p>
    <w:p w:rsidR="00162818" w:rsidRPr="00BB7B18" w:rsidRDefault="00162818" w:rsidP="00162818">
      <w:pPr>
        <w:pStyle w:val="NoSpacing"/>
        <w:rPr>
          <w:rStyle w:val="Hyperlink"/>
          <w:color w:val="auto"/>
          <w:u w:val="none"/>
        </w:rPr>
      </w:pPr>
      <w:r>
        <w:t>(</w:t>
      </w:r>
      <w:hyperlink r:id="rId7" w:history="1">
        <w:r w:rsidRPr="003B07BD">
          <w:rPr>
            <w:rStyle w:val="Hyperlink"/>
          </w:rPr>
          <w:t>www.discovery.nationalarchives.gov.uk</w:t>
        </w:r>
      </w:hyperlink>
      <w:r>
        <w:rPr>
          <w:rStyle w:val="Hyperlink"/>
        </w:rPr>
        <w:t xml:space="preserve">    ref. WYL 639/98)</w:t>
      </w:r>
    </w:p>
    <w:p w:rsidR="00162818" w:rsidRPr="00BB7B18" w:rsidRDefault="00162818" w:rsidP="00162818">
      <w:pPr>
        <w:pStyle w:val="NoSpacing"/>
        <w:rPr>
          <w:rStyle w:val="Hyperlink"/>
          <w:color w:val="auto"/>
          <w:u w:val="none"/>
        </w:rPr>
      </w:pPr>
    </w:p>
    <w:p w:rsidR="00162818" w:rsidRDefault="00162818" w:rsidP="00162818">
      <w:pPr>
        <w:pStyle w:val="NoSpacing"/>
        <w:rPr>
          <w:rStyle w:val="Hyperlink"/>
          <w:color w:val="auto"/>
          <w:u w:val="none"/>
        </w:rPr>
      </w:pPr>
    </w:p>
    <w:p w:rsidR="00162818" w:rsidRDefault="00162818" w:rsidP="00162818">
      <w:pPr>
        <w:pStyle w:val="NoSpacing"/>
      </w:pPr>
      <w:r>
        <w:t xml:space="preserve">  5 Sep.1400</w:t>
      </w:r>
      <w:r>
        <w:tab/>
        <w:t>She was licensed to enter any of the King’s parks and forests that she may</w:t>
      </w:r>
    </w:p>
    <w:p w:rsidR="00162818" w:rsidRDefault="00162818" w:rsidP="00162818">
      <w:pPr>
        <w:pStyle w:val="NoSpacing"/>
      </w:pPr>
      <w:r>
        <w:tab/>
      </w:r>
      <w:r>
        <w:tab/>
      </w:r>
      <w:proofErr w:type="gramStart"/>
      <w:r>
        <w:t>hunt</w:t>
      </w:r>
      <w:proofErr w:type="gramEnd"/>
      <w:r>
        <w:t xml:space="preserve"> and take one or two deer.</w:t>
      </w:r>
    </w:p>
    <w:p w:rsidR="00162818" w:rsidRPr="00BB7B18" w:rsidRDefault="00162818" w:rsidP="00162818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(C.P.R. 1399-1401 p.357)</w:t>
      </w:r>
    </w:p>
    <w:p w:rsidR="00162818" w:rsidRPr="00BB7B18" w:rsidRDefault="00162818" w:rsidP="00162818">
      <w:pPr>
        <w:pStyle w:val="NoSpacing"/>
        <w:rPr>
          <w:rStyle w:val="Hyperlink"/>
          <w:color w:val="auto"/>
          <w:u w:val="none"/>
        </w:rPr>
      </w:pPr>
      <w:r w:rsidRPr="00BB7B18">
        <w:rPr>
          <w:rStyle w:val="Hyperlink"/>
          <w:color w:val="auto"/>
          <w:u w:val="none"/>
        </w:rPr>
        <w:t xml:space="preserve">  1 Jul.</w:t>
      </w:r>
      <w:r w:rsidRPr="00BB7B18">
        <w:rPr>
          <w:rStyle w:val="Hyperlink"/>
          <w:color w:val="auto"/>
          <w:u w:val="none"/>
        </w:rPr>
        <w:tab/>
        <w:t>1409</w:t>
      </w:r>
      <w:r w:rsidRPr="00BB7B18">
        <w:rPr>
          <w:rStyle w:val="Hyperlink"/>
          <w:color w:val="auto"/>
          <w:u w:val="none"/>
        </w:rPr>
        <w:tab/>
      </w:r>
      <w:proofErr w:type="gramStart"/>
      <w:r w:rsidRPr="00BB7B18">
        <w:rPr>
          <w:rStyle w:val="Hyperlink"/>
          <w:color w:val="auto"/>
          <w:u w:val="none"/>
        </w:rPr>
        <w:t>She</w:t>
      </w:r>
      <w:proofErr w:type="gramEnd"/>
      <w:r w:rsidRPr="00BB7B18">
        <w:rPr>
          <w:rStyle w:val="Hyperlink"/>
          <w:color w:val="auto"/>
          <w:u w:val="none"/>
        </w:rPr>
        <w:t xml:space="preserve"> quitclaimed all he right in the manor of </w:t>
      </w:r>
      <w:proofErr w:type="spellStart"/>
      <w:r w:rsidRPr="00BB7B18">
        <w:rPr>
          <w:rStyle w:val="Hyperlink"/>
          <w:color w:val="auto"/>
          <w:u w:val="none"/>
        </w:rPr>
        <w:t>Baildon</w:t>
      </w:r>
      <w:proofErr w:type="spellEnd"/>
      <w:r w:rsidRPr="00BB7B18">
        <w:rPr>
          <w:rStyle w:val="Hyperlink"/>
          <w:color w:val="auto"/>
          <w:u w:val="none"/>
        </w:rPr>
        <w:t>, West Riding of</w:t>
      </w:r>
    </w:p>
    <w:p w:rsidR="00162818" w:rsidRPr="00BB7B18" w:rsidRDefault="00162818" w:rsidP="00162818">
      <w:pPr>
        <w:pStyle w:val="NoSpacing"/>
        <w:rPr>
          <w:rStyle w:val="Hyperlink"/>
          <w:color w:val="auto"/>
          <w:u w:val="none"/>
        </w:rPr>
      </w:pPr>
      <w:r w:rsidRPr="00BB7B18">
        <w:rPr>
          <w:rStyle w:val="Hyperlink"/>
          <w:color w:val="auto"/>
          <w:u w:val="none"/>
        </w:rPr>
        <w:tab/>
      </w:r>
      <w:r w:rsidRPr="00BB7B18">
        <w:rPr>
          <w:rStyle w:val="Hyperlink"/>
          <w:color w:val="auto"/>
          <w:u w:val="none"/>
        </w:rPr>
        <w:tab/>
        <w:t xml:space="preserve">Yorkshire, to Thomas </w:t>
      </w:r>
      <w:proofErr w:type="spellStart"/>
      <w:proofErr w:type="gramStart"/>
      <w:r w:rsidRPr="00BB7B18">
        <w:rPr>
          <w:rStyle w:val="Hyperlink"/>
          <w:color w:val="auto"/>
          <w:u w:val="none"/>
        </w:rPr>
        <w:t>deThorner</w:t>
      </w:r>
      <w:proofErr w:type="spellEnd"/>
      <w:r w:rsidRPr="00BB7B18">
        <w:rPr>
          <w:rStyle w:val="Hyperlink"/>
          <w:color w:val="auto"/>
          <w:u w:val="none"/>
        </w:rPr>
        <w:t>(</w:t>
      </w:r>
      <w:proofErr w:type="gramEnd"/>
      <w:r w:rsidRPr="00BB7B18">
        <w:rPr>
          <w:rStyle w:val="Hyperlink"/>
          <w:color w:val="auto"/>
          <w:u w:val="none"/>
        </w:rPr>
        <w:t>q.v.).</w:t>
      </w:r>
    </w:p>
    <w:p w:rsidR="00162818" w:rsidRDefault="00162818" w:rsidP="00162818">
      <w:pPr>
        <w:pStyle w:val="NoSpacing"/>
      </w:pPr>
      <w:r w:rsidRPr="00BB7B18">
        <w:rPr>
          <w:rStyle w:val="Hyperlink"/>
          <w:color w:val="auto"/>
          <w:u w:val="none"/>
        </w:rPr>
        <w:tab/>
      </w:r>
      <w:r w:rsidRPr="00BB7B18">
        <w:rPr>
          <w:rStyle w:val="Hyperlink"/>
          <w:color w:val="auto"/>
          <w:u w:val="none"/>
        </w:rPr>
        <w:tab/>
      </w:r>
      <w:r>
        <w:t>(</w:t>
      </w:r>
      <w:hyperlink r:id="rId8" w:history="1">
        <w:r w:rsidRPr="003B07BD">
          <w:rPr>
            <w:rStyle w:val="Hyperlink"/>
          </w:rPr>
          <w:t>www.discovery.nationalarchives.gov.uk</w:t>
        </w:r>
      </w:hyperlink>
      <w:r>
        <w:rPr>
          <w:rStyle w:val="Hyperlink"/>
        </w:rPr>
        <w:t xml:space="preserve">    ref. WYL 639/98)</w:t>
      </w:r>
    </w:p>
    <w:p w:rsidR="00B10191" w:rsidRDefault="00B10191" w:rsidP="00B10191">
      <w:pPr>
        <w:pStyle w:val="NoSpacing"/>
      </w:pPr>
    </w:p>
    <w:p w:rsidR="00B10191" w:rsidRDefault="00B10191" w:rsidP="00B10191">
      <w:pPr>
        <w:pStyle w:val="NoSpacing"/>
      </w:pPr>
    </w:p>
    <w:p w:rsidR="00B10191" w:rsidRDefault="00B10191" w:rsidP="00B10191">
      <w:pPr>
        <w:pStyle w:val="NoSpacing"/>
      </w:pPr>
    </w:p>
    <w:p w:rsidR="00B10191" w:rsidRDefault="00B10191" w:rsidP="00B10191">
      <w:pPr>
        <w:pStyle w:val="NoSpacing"/>
      </w:pPr>
      <w:r>
        <w:t>2 July 2012</w:t>
      </w:r>
    </w:p>
    <w:p w:rsidR="00162818" w:rsidRDefault="00162818" w:rsidP="00B10191">
      <w:pPr>
        <w:pStyle w:val="NoSpacing"/>
      </w:pPr>
      <w:r>
        <w:t>13 August 2015</w:t>
      </w:r>
      <w:bookmarkStart w:id="0" w:name="_GoBack"/>
      <w:bookmarkEnd w:id="0"/>
    </w:p>
    <w:p w:rsidR="00BA4020" w:rsidRPr="00186E49" w:rsidRDefault="00162818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191" w:rsidRDefault="00B10191" w:rsidP="00552EBA">
      <w:r>
        <w:separator/>
      </w:r>
    </w:p>
  </w:endnote>
  <w:endnote w:type="continuationSeparator" w:id="0">
    <w:p w:rsidR="00B10191" w:rsidRDefault="00B101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2818">
      <w:rPr>
        <w:noProof/>
      </w:rPr>
      <w:t>13 August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191" w:rsidRDefault="00B10191" w:rsidP="00552EBA">
      <w:r>
        <w:separator/>
      </w:r>
    </w:p>
  </w:footnote>
  <w:footnote w:type="continuationSeparator" w:id="0">
    <w:p w:rsidR="00B10191" w:rsidRDefault="00B101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2818"/>
    <w:rsid w:val="00175804"/>
    <w:rsid w:val="00186E49"/>
    <w:rsid w:val="002E357B"/>
    <w:rsid w:val="00552EBA"/>
    <w:rsid w:val="0093365C"/>
    <w:rsid w:val="00B1019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scovery.nationalarchives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2012-07-05T21:35:00Z</dcterms:created>
  <dcterms:modified xsi:type="dcterms:W3CDTF">2015-08-13T07:27:00Z</dcterms:modified>
</cp:coreProperties>
</file>